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78EE4CAF" w:rsidR="006116F1" w:rsidRDefault="00AE1335" w:rsidP="001F431E">
      <w:pPr>
        <w:jc w:val="center"/>
        <w:rPr>
          <w:b/>
          <w:bCs/>
        </w:rPr>
      </w:pPr>
      <w:r>
        <w:rPr>
          <w:b/>
          <w:bCs/>
        </w:rPr>
        <w:t xml:space="preserve">TUESDAY </w:t>
      </w:r>
      <w:r w:rsidR="00987702">
        <w:rPr>
          <w:b/>
          <w:bCs/>
        </w:rPr>
        <w:t>28</w:t>
      </w:r>
      <w:r w:rsidR="00034D6A" w:rsidRPr="00034D6A">
        <w:rPr>
          <w:b/>
          <w:bCs/>
          <w:vertAlign w:val="superscript"/>
        </w:rPr>
        <w:t>th</w:t>
      </w:r>
      <w:r w:rsidR="00034D6A">
        <w:rPr>
          <w:b/>
          <w:bCs/>
        </w:rPr>
        <w:t xml:space="preserve"> OCTOBER</w:t>
      </w:r>
      <w:r w:rsidR="00B778D1">
        <w:rPr>
          <w:b/>
          <w:bCs/>
        </w:rPr>
        <w:t xml:space="preserve"> 2025</w:t>
      </w:r>
    </w:p>
    <w:p w14:paraId="23F2B3F1" w14:textId="30EDE36B" w:rsidR="006116F1" w:rsidRDefault="006116F1" w:rsidP="006116F1">
      <w:pPr>
        <w:rPr>
          <w:b/>
          <w:bCs/>
        </w:rPr>
      </w:pPr>
    </w:p>
    <w:p w14:paraId="313A428F" w14:textId="231834C1" w:rsidR="006116F1" w:rsidRDefault="006116F1" w:rsidP="006116F1">
      <w:pPr>
        <w:rPr>
          <w:b/>
          <w:bCs/>
        </w:rPr>
      </w:pPr>
    </w:p>
    <w:p w14:paraId="36EEE0A0" w14:textId="183DF488" w:rsidR="00AA5C3F" w:rsidRDefault="00AA5C3F" w:rsidP="00AA5C3F">
      <w:pPr>
        <w:pStyle w:val="Standard"/>
        <w:spacing w:line="360" w:lineRule="auto"/>
        <w:rPr>
          <w:rFonts w:hint="eastAsia"/>
        </w:rPr>
      </w:pPr>
      <w:r>
        <w:rPr>
          <w:b/>
          <w:bCs/>
        </w:rPr>
        <w:t xml:space="preserve">CHAIRMAN. </w:t>
      </w:r>
      <w:r>
        <w:t xml:space="preserve"> Mike welcomed 2</w:t>
      </w:r>
      <w:r w:rsidR="001E4FF1">
        <w:t>5</w:t>
      </w:r>
      <w:r>
        <w:t xml:space="preserve"> members and gave them an update on John Oakman’s health. He remains in Tewkesbury hospital and unfortunately his wife, Hilary, has also been in hospital as well. Anyone who finds himself in the vicinity was invited to pay him a visit. (since the meeting Kelvin has spoken to Hilary, and John has now been transferred back to Gloucester Royal Hospital)</w:t>
      </w:r>
    </w:p>
    <w:p w14:paraId="052C37F0" w14:textId="77777777" w:rsidR="00AA5C3F" w:rsidRDefault="00AA5C3F" w:rsidP="00AA5C3F">
      <w:pPr>
        <w:pStyle w:val="Standard"/>
        <w:spacing w:line="360" w:lineRule="auto"/>
        <w:rPr>
          <w:rFonts w:hint="eastAsia"/>
          <w:b/>
          <w:bCs/>
        </w:rPr>
      </w:pPr>
      <w:r>
        <w:rPr>
          <w:b/>
          <w:bCs/>
        </w:rPr>
        <w:t>APOLOGIES</w:t>
      </w:r>
      <w:r>
        <w:t>. Apologies were received from John Martin, Kelvin Ashby, John Oakman, Nigel Johnson and John Atkinson.</w:t>
      </w:r>
    </w:p>
    <w:p w14:paraId="0C6AB58D" w14:textId="77777777" w:rsidR="00AA5C3F" w:rsidRDefault="00AA5C3F" w:rsidP="00AA5C3F">
      <w:pPr>
        <w:pStyle w:val="Standard"/>
        <w:spacing w:line="360" w:lineRule="auto"/>
        <w:rPr>
          <w:rFonts w:hint="eastAsia"/>
          <w:b/>
          <w:bCs/>
        </w:rPr>
      </w:pPr>
      <w:r>
        <w:rPr>
          <w:b/>
          <w:bCs/>
        </w:rPr>
        <w:t xml:space="preserve">MINUTES OF PREVIOUS MEETING. </w:t>
      </w:r>
      <w:r>
        <w:t>The minutes of the meeting held on 14 October 2025, having been displayed on the club’s website were approved and signed as a true record.</w:t>
      </w:r>
    </w:p>
    <w:p w14:paraId="74C3A102" w14:textId="77777777" w:rsidR="00AA5C3F" w:rsidRDefault="00AA5C3F" w:rsidP="00AA5C3F">
      <w:pPr>
        <w:pStyle w:val="Standard"/>
        <w:spacing w:line="360" w:lineRule="auto"/>
        <w:rPr>
          <w:rFonts w:hint="eastAsia"/>
          <w:b/>
          <w:bCs/>
        </w:rPr>
      </w:pPr>
      <w:r>
        <w:rPr>
          <w:b/>
          <w:bCs/>
        </w:rPr>
        <w:t xml:space="preserve">MATTERS ARISING. </w:t>
      </w:r>
      <w:r>
        <w:t>There were no matters arising.</w:t>
      </w:r>
    </w:p>
    <w:p w14:paraId="1004D22D" w14:textId="77777777" w:rsidR="00AA5C3F" w:rsidRDefault="00AA5C3F" w:rsidP="00AA5C3F">
      <w:pPr>
        <w:pStyle w:val="Standard"/>
        <w:spacing w:line="360" w:lineRule="auto"/>
        <w:rPr>
          <w:rFonts w:hint="eastAsia"/>
          <w:b/>
          <w:bCs/>
        </w:rPr>
      </w:pPr>
      <w:r>
        <w:rPr>
          <w:b/>
          <w:bCs/>
        </w:rPr>
        <w:t>TREASURER. The</w:t>
      </w:r>
      <w:r>
        <w:t xml:space="preserve"> club’s finances are in order and the accounts for the six months endin</w:t>
      </w:r>
      <w:r>
        <w:rPr>
          <w:rFonts w:hint="eastAsia"/>
        </w:rPr>
        <w:t>g</w:t>
      </w:r>
      <w:r>
        <w:t xml:space="preserve"> 30 September continue to be displayed on the club’s website</w:t>
      </w:r>
    </w:p>
    <w:p w14:paraId="23FFB2FC" w14:textId="77777777" w:rsidR="00AA5C3F" w:rsidRDefault="00AA5C3F" w:rsidP="00AA5C3F">
      <w:pPr>
        <w:pStyle w:val="Standard"/>
        <w:spacing w:line="360" w:lineRule="auto"/>
        <w:rPr>
          <w:rFonts w:hint="eastAsia"/>
          <w:b/>
          <w:bCs/>
        </w:rPr>
      </w:pPr>
      <w:r>
        <w:rPr>
          <w:b/>
          <w:bCs/>
        </w:rPr>
        <w:t xml:space="preserve">SPEAKER SECRETARY. </w:t>
      </w:r>
      <w:r>
        <w:t xml:space="preserve"> Fraser would like to post a short biography of, especially, newer club members, for a new feature Who’s Who in the newsletter. Contributions will be invited.</w:t>
      </w:r>
    </w:p>
    <w:p w14:paraId="23822E96" w14:textId="327D6F58" w:rsidR="00AA5C3F" w:rsidRDefault="00AA5C3F" w:rsidP="00AA5C3F">
      <w:pPr>
        <w:pStyle w:val="Standard"/>
        <w:spacing w:line="360" w:lineRule="auto"/>
        <w:rPr>
          <w:rFonts w:hint="eastAsia"/>
          <w:b/>
          <w:bCs/>
        </w:rPr>
      </w:pPr>
      <w:r>
        <w:rPr>
          <w:b/>
          <w:bCs/>
        </w:rPr>
        <w:t xml:space="preserve">SOCIAL </w:t>
      </w:r>
      <w:r>
        <w:t>Andrew confirmed the revised day of Wednesday for the Trumpet pub lunch was satisfactory and, on a show of hands there were no objections to future lunch dates being on a Wednesday as nowadays, many pubs were closed on a Tuesday. Mike reminded members that payment was now due for the Christmas lunch and that gifts of prizes for the raffle were, as ever, welcomed. He did stress, however, that the management of the venue for the lunch, Hatherley Manor, was taking pains this year to rectify the lack of heating in the room and will ensure that staffing levels are sufficient on the bar.</w:t>
      </w:r>
    </w:p>
    <w:p w14:paraId="5441FD71" w14:textId="77777777" w:rsidR="00AA5C3F" w:rsidRDefault="00AA5C3F" w:rsidP="00AA5C3F">
      <w:pPr>
        <w:pStyle w:val="Standard"/>
        <w:spacing w:line="360" w:lineRule="auto"/>
        <w:rPr>
          <w:rFonts w:hint="eastAsia"/>
          <w:b/>
          <w:bCs/>
        </w:rPr>
      </w:pPr>
      <w:r>
        <w:rPr>
          <w:b/>
          <w:bCs/>
        </w:rPr>
        <w:t xml:space="preserve">WEBMASTER. </w:t>
      </w:r>
      <w:r>
        <w:t>There was nothing to report</w:t>
      </w:r>
    </w:p>
    <w:p w14:paraId="02A4C6CD" w14:textId="77777777" w:rsidR="00AA5C3F" w:rsidRDefault="00AA5C3F" w:rsidP="00AA5C3F">
      <w:pPr>
        <w:pStyle w:val="Standard"/>
        <w:spacing w:line="360" w:lineRule="auto"/>
        <w:rPr>
          <w:rFonts w:hint="eastAsia"/>
          <w:b/>
          <w:bCs/>
        </w:rPr>
      </w:pPr>
      <w:r>
        <w:rPr>
          <w:b/>
          <w:bCs/>
        </w:rPr>
        <w:t xml:space="preserve">A.O.B.  </w:t>
      </w:r>
      <w:r>
        <w:t xml:space="preserve">Mike advised that the Hall management were not going ahead with plans to modify the car parking facilities and that, particularly in wet weather, members were advised to park on the lane outside the hall. Stephen Wheeler gave members details of the location of the nearby defibrillator </w:t>
      </w:r>
      <w:proofErr w:type="gramStart"/>
      <w:r>
        <w:t>and also</w:t>
      </w:r>
      <w:proofErr w:type="gramEnd"/>
      <w:r>
        <w:t xml:space="preserve"> Mike urged members to join others at the informal post meeting at the King’s Arms, Newent, for a drink and a continuation of the social activities. Finally, </w:t>
      </w:r>
      <w:r>
        <w:lastRenderedPageBreak/>
        <w:t>Andrew revealed the location of the two photos in the Where Was I? Competition in the newsletter</w:t>
      </w:r>
      <w:r>
        <w:rPr>
          <w:rFonts w:hint="eastAsia"/>
        </w:rPr>
        <w:t>,</w:t>
      </w:r>
      <w:r>
        <w:t xml:space="preserve"> namely May Hill and Haigh Wood.</w:t>
      </w:r>
    </w:p>
    <w:p w14:paraId="066B456C" w14:textId="77777777" w:rsidR="00AA5C3F" w:rsidRDefault="00AA5C3F" w:rsidP="00AA5C3F">
      <w:pPr>
        <w:pStyle w:val="Standard"/>
        <w:spacing w:line="360" w:lineRule="auto"/>
        <w:rPr>
          <w:rFonts w:hint="eastAsia"/>
          <w:b/>
          <w:bCs/>
        </w:rPr>
      </w:pPr>
      <w:r>
        <w:rPr>
          <w:b/>
          <w:bCs/>
        </w:rPr>
        <w:t xml:space="preserve">SPEAKER.  </w:t>
      </w:r>
      <w:r>
        <w:t xml:space="preserve">A talk by fellow member John Weeden is always one to be looked forward to and todays proved no exception. To a rapt audience, John first gave details of his career as a high ranking officer in the Royal Air Force as  head of its legal services and then following his  discharge, approximately a decade working  for the Criminal Cases Review Commission [CCRC] which </w:t>
      </w:r>
      <w:r>
        <w:rPr>
          <w:i/>
          <w:iCs/>
        </w:rPr>
        <w:t xml:space="preserve">inter alia,  </w:t>
      </w:r>
      <w:r>
        <w:t>examines cases  where there could possibly have been a miscarriage of justice, resulting in an unsafe conviction.  In his talk he gave many examples, including those on which he has worked.  He commenced with the sad tale of Timothy Evans who was hanged for the murder of his wife and baby</w:t>
      </w:r>
      <w:r>
        <w:rPr>
          <w:rFonts w:hint="eastAsia"/>
        </w:rPr>
        <w:t>,</w:t>
      </w:r>
      <w:r>
        <w:t xml:space="preserve"> yet it turned out </w:t>
      </w:r>
      <w:proofErr w:type="gramStart"/>
      <w:r>
        <w:t>to  have</w:t>
      </w:r>
      <w:proofErr w:type="gramEnd"/>
      <w:r>
        <w:t xml:space="preserve"> been committed by his landlord John Christie who was himself a mass murderer of many other women. He then went on to relate two similar cases, those of the Birmingham Six and the Guildford Four who were convicted of pub bombings in a wave of anti-Irish feelings during the troubles in Eire in the 1970s. Another notorious case was that of James Hanratty who committed, wha</w:t>
      </w:r>
      <w:r>
        <w:rPr>
          <w:rFonts w:hint="eastAsia"/>
        </w:rPr>
        <w:t>t</w:t>
      </w:r>
      <w:r>
        <w:t xml:space="preserve"> was known as the A6 murder when he killed a couple in their parked car.  The cause became a </w:t>
      </w:r>
      <w:r>
        <w:rPr>
          <w:i/>
          <w:iCs/>
        </w:rPr>
        <w:t>cause celebre</w:t>
      </w:r>
      <w:r>
        <w:t xml:space="preserve"> over the years with many prominent persons protesting his innocence. However, some thirty years after the event, the matter was finally resolved by the CCRC when DNA on the victim's clothing finally proved that Hanratty was guilty after all. Many other examples followed and keen questioning by club members showed how interested and attentive members had been in John’s talk, the forgoing of which is only a snapshot and for which he was loudly applauded.</w:t>
      </w:r>
    </w:p>
    <w:p w14:paraId="5C52F463" w14:textId="77777777" w:rsidR="00AA5C3F" w:rsidRDefault="00AA5C3F" w:rsidP="00AA5C3F">
      <w:pPr>
        <w:pStyle w:val="Standard"/>
        <w:spacing w:line="360" w:lineRule="auto"/>
        <w:rPr>
          <w:rFonts w:hint="eastAsia"/>
          <w:b/>
          <w:bCs/>
        </w:rPr>
      </w:pPr>
      <w:r>
        <w:rPr>
          <w:b/>
          <w:bCs/>
        </w:rPr>
        <w:t xml:space="preserve">RAFFLE. </w:t>
      </w:r>
      <w:r>
        <w:t xml:space="preserve"> The raffle was won by Paul Dodd.</w:t>
      </w:r>
    </w:p>
    <w:p w14:paraId="7576549E" w14:textId="77777777" w:rsidR="00AA5C3F" w:rsidRDefault="00AA5C3F" w:rsidP="00AA5C3F">
      <w:pPr>
        <w:pStyle w:val="Standard"/>
        <w:spacing w:line="360" w:lineRule="auto"/>
        <w:rPr>
          <w:rFonts w:hint="eastAsia"/>
          <w:b/>
          <w:bCs/>
        </w:rPr>
      </w:pPr>
      <w:r>
        <w:rPr>
          <w:b/>
          <w:bCs/>
        </w:rPr>
        <w:t xml:space="preserve">BIRTHDAYS </w:t>
      </w:r>
      <w:r>
        <w:t>Best wishes were given to David Clowes on his forthcoming birthday on November 10 while Fraser was congratulated on his 11</w:t>
      </w:r>
      <w:r>
        <w:rPr>
          <w:vertAlign w:val="superscript"/>
        </w:rPr>
        <w:t>th</w:t>
      </w:r>
      <w:r>
        <w:t xml:space="preserve"> anniversary of joining, which, appropriately, was on the very day of the meeting</w:t>
      </w:r>
    </w:p>
    <w:p w14:paraId="57991A12" w14:textId="77777777" w:rsidR="00AA5C3F" w:rsidRDefault="00AA5C3F" w:rsidP="00AA5C3F">
      <w:pPr>
        <w:pStyle w:val="Standard"/>
        <w:spacing w:line="360" w:lineRule="auto"/>
        <w:rPr>
          <w:rFonts w:hint="eastAsia"/>
          <w:b/>
          <w:bCs/>
        </w:rPr>
      </w:pPr>
      <w:r>
        <w:rPr>
          <w:b/>
          <w:bCs/>
        </w:rPr>
        <w:t xml:space="preserve">NEXT MEETING. </w:t>
      </w:r>
      <w:r>
        <w:t xml:space="preserve"> The next meeting will be held on the 11 November when the speaker will be member Graham Mawdsley talking about his time working in Antarctica.</w:t>
      </w:r>
    </w:p>
    <w:p w14:paraId="676B9C20" w14:textId="77777777" w:rsidR="004240E8" w:rsidRDefault="004240E8" w:rsidP="00EE7302">
      <w:pPr>
        <w:rPr>
          <w:sz w:val="28"/>
          <w:szCs w:val="28"/>
        </w:rPr>
      </w:pPr>
    </w:p>
    <w:p w14:paraId="792A4BBB" w14:textId="77777777" w:rsidR="00AA5C3F" w:rsidRDefault="00AA5C3F" w:rsidP="00EE7302">
      <w:pPr>
        <w:rPr>
          <w:sz w:val="28"/>
          <w:szCs w:val="28"/>
        </w:rPr>
      </w:pPr>
    </w:p>
    <w:p w14:paraId="5D66246F" w14:textId="77777777" w:rsidR="00AA5C3F" w:rsidRDefault="00AA5C3F" w:rsidP="00EE7302">
      <w:pPr>
        <w:rPr>
          <w:sz w:val="28"/>
          <w:szCs w:val="28"/>
        </w:rPr>
      </w:pPr>
    </w:p>
    <w:p w14:paraId="6F8A0655" w14:textId="77777777" w:rsidR="00AA5C3F" w:rsidRDefault="00AA5C3F" w:rsidP="00EE7302">
      <w:pPr>
        <w:rPr>
          <w:sz w:val="28"/>
          <w:szCs w:val="28"/>
        </w:rPr>
      </w:pPr>
    </w:p>
    <w:p w14:paraId="1CA2E662" w14:textId="77777777" w:rsidR="004240E8" w:rsidRDefault="004240E8" w:rsidP="00EE7302">
      <w:pPr>
        <w:rPr>
          <w:sz w:val="28"/>
          <w:szCs w:val="28"/>
        </w:rPr>
      </w:pPr>
    </w:p>
    <w:p w14:paraId="5BCA6301" w14:textId="20038A13" w:rsidR="00336BF9" w:rsidRPr="00D20B76" w:rsidRDefault="00B83A19" w:rsidP="00EE7302">
      <w:pPr>
        <w:rPr>
          <w:sz w:val="28"/>
          <w:szCs w:val="28"/>
        </w:rPr>
      </w:pPr>
      <w:r>
        <w:rPr>
          <w:sz w:val="28"/>
          <w:szCs w:val="28"/>
        </w:rPr>
        <w:t>Signed: ……………………</w:t>
      </w:r>
      <w:proofErr w:type="gramStart"/>
      <w:r>
        <w:rPr>
          <w:sz w:val="28"/>
          <w:szCs w:val="28"/>
        </w:rPr>
        <w:t>…..</w:t>
      </w:r>
      <w:proofErr w:type="gramEnd"/>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4240E8">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5C6D" w14:textId="77777777" w:rsidR="00096CF7" w:rsidRDefault="00096CF7">
      <w:r>
        <w:separator/>
      </w:r>
    </w:p>
  </w:endnote>
  <w:endnote w:type="continuationSeparator" w:id="0">
    <w:p w14:paraId="0726D28C" w14:textId="77777777" w:rsidR="00096CF7" w:rsidRDefault="0009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E48C" w14:textId="77777777" w:rsidR="00096CF7" w:rsidRDefault="00096CF7">
      <w:r>
        <w:rPr>
          <w:color w:val="000000"/>
        </w:rPr>
        <w:separator/>
      </w:r>
    </w:p>
  </w:footnote>
  <w:footnote w:type="continuationSeparator" w:id="0">
    <w:p w14:paraId="745A8F81" w14:textId="77777777" w:rsidR="00096CF7" w:rsidRDefault="00096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DA0"/>
    <w:rsid w:val="00020F82"/>
    <w:rsid w:val="000213C3"/>
    <w:rsid w:val="00024180"/>
    <w:rsid w:val="00025D14"/>
    <w:rsid w:val="00026B4C"/>
    <w:rsid w:val="00034D6A"/>
    <w:rsid w:val="00035A45"/>
    <w:rsid w:val="000405ED"/>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D0D"/>
    <w:rsid w:val="00096CF7"/>
    <w:rsid w:val="000971CD"/>
    <w:rsid w:val="000A5B43"/>
    <w:rsid w:val="000B05F2"/>
    <w:rsid w:val="000B239B"/>
    <w:rsid w:val="000B4882"/>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CB5"/>
    <w:rsid w:val="001357F7"/>
    <w:rsid w:val="00142135"/>
    <w:rsid w:val="00142A55"/>
    <w:rsid w:val="0015084A"/>
    <w:rsid w:val="001563E5"/>
    <w:rsid w:val="00160A07"/>
    <w:rsid w:val="00163A99"/>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7E4E"/>
    <w:rsid w:val="001D329C"/>
    <w:rsid w:val="001D36FD"/>
    <w:rsid w:val="001D5264"/>
    <w:rsid w:val="001E4FF1"/>
    <w:rsid w:val="001F3137"/>
    <w:rsid w:val="001F316A"/>
    <w:rsid w:val="001F431E"/>
    <w:rsid w:val="001F59B6"/>
    <w:rsid w:val="001F627E"/>
    <w:rsid w:val="001F7939"/>
    <w:rsid w:val="00202A34"/>
    <w:rsid w:val="00202B0C"/>
    <w:rsid w:val="00202C79"/>
    <w:rsid w:val="00205988"/>
    <w:rsid w:val="00212028"/>
    <w:rsid w:val="00215D20"/>
    <w:rsid w:val="0022050D"/>
    <w:rsid w:val="002261B7"/>
    <w:rsid w:val="002340F5"/>
    <w:rsid w:val="002427A5"/>
    <w:rsid w:val="00247968"/>
    <w:rsid w:val="002512DD"/>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2C47"/>
    <w:rsid w:val="00312C36"/>
    <w:rsid w:val="00313C45"/>
    <w:rsid w:val="0032137F"/>
    <w:rsid w:val="00323634"/>
    <w:rsid w:val="00323C21"/>
    <w:rsid w:val="0032787F"/>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69F7"/>
    <w:rsid w:val="00386FC1"/>
    <w:rsid w:val="003947CD"/>
    <w:rsid w:val="003A00A8"/>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083B"/>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7972"/>
    <w:rsid w:val="00441089"/>
    <w:rsid w:val="00442A4E"/>
    <w:rsid w:val="00452850"/>
    <w:rsid w:val="004531A4"/>
    <w:rsid w:val="0045461C"/>
    <w:rsid w:val="00462FAA"/>
    <w:rsid w:val="00467151"/>
    <w:rsid w:val="004733F4"/>
    <w:rsid w:val="00482B29"/>
    <w:rsid w:val="00484973"/>
    <w:rsid w:val="004A232B"/>
    <w:rsid w:val="004A2D79"/>
    <w:rsid w:val="004A336F"/>
    <w:rsid w:val="004A619F"/>
    <w:rsid w:val="004A6307"/>
    <w:rsid w:val="004B254A"/>
    <w:rsid w:val="004B7BF8"/>
    <w:rsid w:val="004D0054"/>
    <w:rsid w:val="004D005B"/>
    <w:rsid w:val="004D0363"/>
    <w:rsid w:val="004D1ADD"/>
    <w:rsid w:val="004D3002"/>
    <w:rsid w:val="004D476F"/>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52727"/>
    <w:rsid w:val="00554608"/>
    <w:rsid w:val="005559A4"/>
    <w:rsid w:val="00555E4F"/>
    <w:rsid w:val="005641FD"/>
    <w:rsid w:val="00564950"/>
    <w:rsid w:val="005662E8"/>
    <w:rsid w:val="005756A6"/>
    <w:rsid w:val="005774FB"/>
    <w:rsid w:val="00583292"/>
    <w:rsid w:val="00591619"/>
    <w:rsid w:val="00596102"/>
    <w:rsid w:val="005A6850"/>
    <w:rsid w:val="005A74F7"/>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3978"/>
    <w:rsid w:val="007C3ADD"/>
    <w:rsid w:val="007C3DEB"/>
    <w:rsid w:val="007C48D0"/>
    <w:rsid w:val="007D61F0"/>
    <w:rsid w:val="007D7B33"/>
    <w:rsid w:val="007E09C1"/>
    <w:rsid w:val="007F22C6"/>
    <w:rsid w:val="007F545A"/>
    <w:rsid w:val="0080556D"/>
    <w:rsid w:val="00805E58"/>
    <w:rsid w:val="0080777A"/>
    <w:rsid w:val="008123B9"/>
    <w:rsid w:val="00812603"/>
    <w:rsid w:val="00813600"/>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6783"/>
    <w:rsid w:val="008824FF"/>
    <w:rsid w:val="00887FC0"/>
    <w:rsid w:val="0089359C"/>
    <w:rsid w:val="00895F96"/>
    <w:rsid w:val="0089713F"/>
    <w:rsid w:val="00897696"/>
    <w:rsid w:val="008A0311"/>
    <w:rsid w:val="008A3DE7"/>
    <w:rsid w:val="008A6B4D"/>
    <w:rsid w:val="008A74E8"/>
    <w:rsid w:val="008B02D1"/>
    <w:rsid w:val="008B1619"/>
    <w:rsid w:val="008B33B8"/>
    <w:rsid w:val="008C23E4"/>
    <w:rsid w:val="008C3174"/>
    <w:rsid w:val="008C69BB"/>
    <w:rsid w:val="008D4423"/>
    <w:rsid w:val="008D5DFB"/>
    <w:rsid w:val="008D74F2"/>
    <w:rsid w:val="008F568D"/>
    <w:rsid w:val="00902338"/>
    <w:rsid w:val="00905B6D"/>
    <w:rsid w:val="00907D97"/>
    <w:rsid w:val="0091400F"/>
    <w:rsid w:val="009206F2"/>
    <w:rsid w:val="00921556"/>
    <w:rsid w:val="009239DB"/>
    <w:rsid w:val="00926754"/>
    <w:rsid w:val="009300CB"/>
    <w:rsid w:val="009316F8"/>
    <w:rsid w:val="00936BDB"/>
    <w:rsid w:val="0093776F"/>
    <w:rsid w:val="00937822"/>
    <w:rsid w:val="00940821"/>
    <w:rsid w:val="0094147C"/>
    <w:rsid w:val="00944E9F"/>
    <w:rsid w:val="00945237"/>
    <w:rsid w:val="00947573"/>
    <w:rsid w:val="00953CC2"/>
    <w:rsid w:val="00954029"/>
    <w:rsid w:val="009545C2"/>
    <w:rsid w:val="00956DCD"/>
    <w:rsid w:val="00957975"/>
    <w:rsid w:val="00961EB4"/>
    <w:rsid w:val="00961FD2"/>
    <w:rsid w:val="00963A91"/>
    <w:rsid w:val="009703AC"/>
    <w:rsid w:val="009722C5"/>
    <w:rsid w:val="00973344"/>
    <w:rsid w:val="00976ACF"/>
    <w:rsid w:val="00984EC2"/>
    <w:rsid w:val="00987702"/>
    <w:rsid w:val="00990C24"/>
    <w:rsid w:val="00995202"/>
    <w:rsid w:val="009A2A99"/>
    <w:rsid w:val="009C049C"/>
    <w:rsid w:val="009C4D04"/>
    <w:rsid w:val="009C6235"/>
    <w:rsid w:val="009D11CB"/>
    <w:rsid w:val="009D4851"/>
    <w:rsid w:val="009E0F6A"/>
    <w:rsid w:val="009E0FED"/>
    <w:rsid w:val="009E2430"/>
    <w:rsid w:val="009E4007"/>
    <w:rsid w:val="009E515C"/>
    <w:rsid w:val="009E79FA"/>
    <w:rsid w:val="009F356D"/>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60E5"/>
    <w:rsid w:val="00A83082"/>
    <w:rsid w:val="00A835A4"/>
    <w:rsid w:val="00A87B7E"/>
    <w:rsid w:val="00A97AD9"/>
    <w:rsid w:val="00AA4A61"/>
    <w:rsid w:val="00AA5C3F"/>
    <w:rsid w:val="00AB2088"/>
    <w:rsid w:val="00AB3CE3"/>
    <w:rsid w:val="00AB7132"/>
    <w:rsid w:val="00AC0CE4"/>
    <w:rsid w:val="00AC4F96"/>
    <w:rsid w:val="00AC6E8D"/>
    <w:rsid w:val="00AD251C"/>
    <w:rsid w:val="00AD2B54"/>
    <w:rsid w:val="00AD5C55"/>
    <w:rsid w:val="00AE1335"/>
    <w:rsid w:val="00AE38CE"/>
    <w:rsid w:val="00AE53FC"/>
    <w:rsid w:val="00AF6AA5"/>
    <w:rsid w:val="00AF7D6C"/>
    <w:rsid w:val="00B02FD7"/>
    <w:rsid w:val="00B0326A"/>
    <w:rsid w:val="00B04293"/>
    <w:rsid w:val="00B0590D"/>
    <w:rsid w:val="00B107F9"/>
    <w:rsid w:val="00B11AAC"/>
    <w:rsid w:val="00B11B54"/>
    <w:rsid w:val="00B12463"/>
    <w:rsid w:val="00B142A8"/>
    <w:rsid w:val="00B2192A"/>
    <w:rsid w:val="00B24063"/>
    <w:rsid w:val="00B31A74"/>
    <w:rsid w:val="00B32F53"/>
    <w:rsid w:val="00B34E4A"/>
    <w:rsid w:val="00B42E0B"/>
    <w:rsid w:val="00B52CEA"/>
    <w:rsid w:val="00B53839"/>
    <w:rsid w:val="00B61ABE"/>
    <w:rsid w:val="00B639CC"/>
    <w:rsid w:val="00B67ECD"/>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D3BC7"/>
    <w:rsid w:val="00BD53A8"/>
    <w:rsid w:val="00BD65FC"/>
    <w:rsid w:val="00BD71D0"/>
    <w:rsid w:val="00BD7E7A"/>
    <w:rsid w:val="00BE293D"/>
    <w:rsid w:val="00BE757D"/>
    <w:rsid w:val="00BF0889"/>
    <w:rsid w:val="00BF4351"/>
    <w:rsid w:val="00BF7274"/>
    <w:rsid w:val="00C01454"/>
    <w:rsid w:val="00C02D24"/>
    <w:rsid w:val="00C11491"/>
    <w:rsid w:val="00C114A4"/>
    <w:rsid w:val="00C15426"/>
    <w:rsid w:val="00C15FEE"/>
    <w:rsid w:val="00C17BCD"/>
    <w:rsid w:val="00C21340"/>
    <w:rsid w:val="00C326A8"/>
    <w:rsid w:val="00C362EF"/>
    <w:rsid w:val="00C41E5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E3948"/>
    <w:rsid w:val="00CE3FB2"/>
    <w:rsid w:val="00CE6B15"/>
    <w:rsid w:val="00CF33E8"/>
    <w:rsid w:val="00CF3E40"/>
    <w:rsid w:val="00CF4AA3"/>
    <w:rsid w:val="00D01362"/>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79CA"/>
    <w:rsid w:val="00D63C24"/>
    <w:rsid w:val="00D65CF0"/>
    <w:rsid w:val="00D74526"/>
    <w:rsid w:val="00D75DB3"/>
    <w:rsid w:val="00D764AB"/>
    <w:rsid w:val="00D83CE7"/>
    <w:rsid w:val="00D84F83"/>
    <w:rsid w:val="00D84FF4"/>
    <w:rsid w:val="00D873A7"/>
    <w:rsid w:val="00D876A7"/>
    <w:rsid w:val="00D91EC5"/>
    <w:rsid w:val="00D93690"/>
    <w:rsid w:val="00DA3837"/>
    <w:rsid w:val="00DB3443"/>
    <w:rsid w:val="00DD1178"/>
    <w:rsid w:val="00DD2876"/>
    <w:rsid w:val="00DD3FF7"/>
    <w:rsid w:val="00DD454A"/>
    <w:rsid w:val="00DD65CF"/>
    <w:rsid w:val="00DD7AD3"/>
    <w:rsid w:val="00DE4994"/>
    <w:rsid w:val="00DF3ACD"/>
    <w:rsid w:val="00DF7D66"/>
    <w:rsid w:val="00DF7E93"/>
    <w:rsid w:val="00E01500"/>
    <w:rsid w:val="00E06F9D"/>
    <w:rsid w:val="00E13D8B"/>
    <w:rsid w:val="00E152A1"/>
    <w:rsid w:val="00E15D44"/>
    <w:rsid w:val="00E23FB7"/>
    <w:rsid w:val="00E24449"/>
    <w:rsid w:val="00E25F10"/>
    <w:rsid w:val="00E35E13"/>
    <w:rsid w:val="00E41F66"/>
    <w:rsid w:val="00E422FB"/>
    <w:rsid w:val="00E429DC"/>
    <w:rsid w:val="00E444A6"/>
    <w:rsid w:val="00E526CB"/>
    <w:rsid w:val="00E528E8"/>
    <w:rsid w:val="00E545DE"/>
    <w:rsid w:val="00E56B49"/>
    <w:rsid w:val="00E60341"/>
    <w:rsid w:val="00E60555"/>
    <w:rsid w:val="00E61A7C"/>
    <w:rsid w:val="00E675DE"/>
    <w:rsid w:val="00E70AD2"/>
    <w:rsid w:val="00E754BA"/>
    <w:rsid w:val="00E7700F"/>
    <w:rsid w:val="00E771AE"/>
    <w:rsid w:val="00E813CC"/>
    <w:rsid w:val="00E83B88"/>
    <w:rsid w:val="00E868B9"/>
    <w:rsid w:val="00EA025C"/>
    <w:rsid w:val="00EA6F41"/>
    <w:rsid w:val="00EA762E"/>
    <w:rsid w:val="00EA7C89"/>
    <w:rsid w:val="00EB1172"/>
    <w:rsid w:val="00EB2224"/>
    <w:rsid w:val="00EB26C6"/>
    <w:rsid w:val="00EB47A3"/>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102D2"/>
    <w:rsid w:val="00F2042B"/>
    <w:rsid w:val="00F20B6C"/>
    <w:rsid w:val="00F20E53"/>
    <w:rsid w:val="00F21744"/>
    <w:rsid w:val="00F2184A"/>
    <w:rsid w:val="00F25771"/>
    <w:rsid w:val="00F25A19"/>
    <w:rsid w:val="00F25D0C"/>
    <w:rsid w:val="00F276F4"/>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93E00"/>
    <w:rsid w:val="00FA13CF"/>
    <w:rsid w:val="00FA3494"/>
    <w:rsid w:val="00FA47A3"/>
    <w:rsid w:val="00FB4E17"/>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7</cp:revision>
  <cp:lastPrinted>2025-06-10T15:43:00Z</cp:lastPrinted>
  <dcterms:created xsi:type="dcterms:W3CDTF">2025-10-29T16:16:00Z</dcterms:created>
  <dcterms:modified xsi:type="dcterms:W3CDTF">2025-10-29T16:31:00Z</dcterms:modified>
</cp:coreProperties>
</file>